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0F3515" w14:textId="2FBBAD97" w:rsidR="00464E52" w:rsidRPr="00C23433" w:rsidRDefault="00464E52" w:rsidP="00C23433">
      <w:pPr>
        <w:pStyle w:val="A-Test-BH1"/>
      </w:pPr>
      <w:r w:rsidRPr="00C23433">
        <w:t xml:space="preserve">Chapter </w:t>
      </w:r>
      <w:r w:rsidR="00C23433" w:rsidRPr="00C23433">
        <w:t>1</w:t>
      </w:r>
    </w:p>
    <w:p w14:paraId="35744ACF" w14:textId="77777777" w:rsidR="00464E52" w:rsidRPr="00C23433" w:rsidRDefault="00464E52" w:rsidP="00C23433">
      <w:pPr>
        <w:pStyle w:val="A-Test-BH2"/>
        <w:spacing w:line="276" w:lineRule="auto"/>
      </w:pPr>
      <w:r w:rsidRPr="00C23433">
        <w:t>Answer Key for Double-Check Questions</w:t>
      </w:r>
    </w:p>
    <w:p w14:paraId="0B1D73C0" w14:textId="77777777" w:rsidR="00C23433" w:rsidRPr="00C23433" w:rsidRDefault="00C23433" w:rsidP="00C23433">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C23433">
        <w:rPr>
          <w:rFonts w:ascii="Arial" w:eastAsiaTheme="minorHAnsi" w:hAnsi="Arial" w:cs="Arial"/>
          <w:color w:val="000000"/>
          <w:sz w:val="21"/>
          <w:szCs w:val="21"/>
        </w:rPr>
        <w:t>1.</w:t>
      </w:r>
      <w:r w:rsidRPr="00C23433">
        <w:rPr>
          <w:rFonts w:ascii="Arial" w:eastAsiaTheme="minorHAnsi" w:hAnsi="Arial" w:cs="Arial"/>
          <w:i/>
          <w:iCs/>
          <w:color w:val="000000"/>
          <w:sz w:val="21"/>
          <w:szCs w:val="21"/>
        </w:rPr>
        <w:tab/>
      </w:r>
      <w:r w:rsidRPr="00C23433">
        <w:rPr>
          <w:rFonts w:ascii="Arial" w:eastAsiaTheme="minorHAnsi" w:hAnsi="Arial" w:cs="Arial"/>
          <w:i/>
          <w:iCs/>
          <w:color w:val="000000"/>
          <w:sz w:val="20"/>
        </w:rPr>
        <w:t xml:space="preserve">What is the original meaning of the word </w:t>
      </w:r>
      <w:r w:rsidRPr="00C23433">
        <w:rPr>
          <w:rFonts w:ascii="Arial" w:eastAsiaTheme="minorHAnsi" w:hAnsi="Arial" w:cs="Arial"/>
          <w:color w:val="000000"/>
          <w:sz w:val="20"/>
        </w:rPr>
        <w:t>liturgy</w:t>
      </w:r>
      <w:r w:rsidRPr="00C23433">
        <w:rPr>
          <w:rFonts w:ascii="Arial" w:eastAsiaTheme="minorHAnsi" w:hAnsi="Arial" w:cs="Arial"/>
          <w:i/>
          <w:iCs/>
          <w:color w:val="000000"/>
          <w:sz w:val="20"/>
        </w:rPr>
        <w:t>?</w:t>
      </w:r>
    </w:p>
    <w:p w14:paraId="03EE3DAF" w14:textId="77777777" w:rsidR="00C23433" w:rsidRPr="00C23433" w:rsidRDefault="00C23433" w:rsidP="00C23433">
      <w:pPr>
        <w:tabs>
          <w:tab w:val="left" w:pos="360"/>
          <w:tab w:val="right" w:pos="2160"/>
          <w:tab w:val="left" w:pos="2280"/>
        </w:tabs>
        <w:autoSpaceDE w:val="0"/>
        <w:autoSpaceDN w:val="0"/>
        <w:adjustRightInd w:val="0"/>
        <w:spacing w:before="60" w:after="160" w:line="276" w:lineRule="auto"/>
        <w:ind w:left="360" w:hanging="270"/>
        <w:textAlignment w:val="center"/>
        <w:rPr>
          <w:rFonts w:ascii="Arial" w:eastAsiaTheme="minorHAnsi" w:hAnsi="Arial" w:cs="Arial"/>
          <w:color w:val="000000"/>
          <w:sz w:val="20"/>
        </w:rPr>
      </w:pPr>
      <w:r w:rsidRPr="00C23433">
        <w:rPr>
          <w:rFonts w:ascii="Arial" w:eastAsiaTheme="minorHAnsi" w:hAnsi="Arial" w:cs="Arial"/>
          <w:color w:val="000000"/>
          <w:sz w:val="20"/>
        </w:rPr>
        <w:tab/>
        <w:t xml:space="preserve">The word </w:t>
      </w:r>
      <w:r w:rsidRPr="00C23433">
        <w:rPr>
          <w:rFonts w:ascii="Arial" w:eastAsiaTheme="minorHAnsi" w:hAnsi="Arial" w:cs="Arial"/>
          <w:i/>
          <w:iCs/>
          <w:color w:val="000000"/>
          <w:sz w:val="20"/>
        </w:rPr>
        <w:t>liturgy</w:t>
      </w:r>
      <w:r w:rsidRPr="00C23433">
        <w:rPr>
          <w:rFonts w:ascii="Arial" w:eastAsiaTheme="minorHAnsi" w:hAnsi="Arial" w:cs="Arial"/>
          <w:color w:val="000000"/>
          <w:sz w:val="20"/>
        </w:rPr>
        <w:t xml:space="preserve"> comes from </w:t>
      </w:r>
      <w:proofErr w:type="spellStart"/>
      <w:r w:rsidRPr="00C23433">
        <w:rPr>
          <w:rFonts w:ascii="Arial" w:eastAsiaTheme="minorHAnsi" w:hAnsi="Arial" w:cs="Arial"/>
          <w:i/>
          <w:iCs/>
          <w:color w:val="000000"/>
          <w:sz w:val="20"/>
        </w:rPr>
        <w:t>leitourgia</w:t>
      </w:r>
      <w:proofErr w:type="spellEnd"/>
      <w:r w:rsidRPr="00C23433">
        <w:rPr>
          <w:rFonts w:ascii="Arial" w:eastAsiaTheme="minorHAnsi" w:hAnsi="Arial" w:cs="Arial"/>
          <w:color w:val="000000"/>
          <w:sz w:val="20"/>
        </w:rPr>
        <w:t>, which literally means “the people’s work.”</w:t>
      </w:r>
    </w:p>
    <w:p w14:paraId="65C10723" w14:textId="77777777" w:rsidR="00C23433" w:rsidRPr="00C23433" w:rsidRDefault="00C23433" w:rsidP="00C23433">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C23433">
        <w:rPr>
          <w:rFonts w:ascii="Arial" w:eastAsiaTheme="minorHAnsi" w:hAnsi="Arial" w:cs="Arial"/>
          <w:color w:val="000000"/>
          <w:sz w:val="20"/>
        </w:rPr>
        <w:t>2.</w:t>
      </w:r>
      <w:r w:rsidRPr="00C23433">
        <w:rPr>
          <w:rFonts w:ascii="Arial" w:eastAsiaTheme="minorHAnsi" w:hAnsi="Arial" w:cs="Arial"/>
          <w:i/>
          <w:iCs/>
          <w:color w:val="000000"/>
          <w:sz w:val="20"/>
        </w:rPr>
        <w:tab/>
        <w:t xml:space="preserve">What does the Church mean by the word </w:t>
      </w:r>
      <w:r w:rsidRPr="00C23433">
        <w:rPr>
          <w:rFonts w:ascii="Arial" w:eastAsiaTheme="minorHAnsi" w:hAnsi="Arial" w:cs="Arial"/>
          <w:color w:val="000000"/>
          <w:sz w:val="20"/>
        </w:rPr>
        <w:t>liturgy</w:t>
      </w:r>
      <w:r w:rsidRPr="00C23433">
        <w:rPr>
          <w:rFonts w:ascii="Arial" w:eastAsiaTheme="minorHAnsi" w:hAnsi="Arial" w:cs="Arial"/>
          <w:i/>
          <w:iCs/>
          <w:color w:val="000000"/>
          <w:sz w:val="20"/>
        </w:rPr>
        <w:t>?</w:t>
      </w:r>
    </w:p>
    <w:p w14:paraId="393BBC22" w14:textId="692C24E8" w:rsidR="00C23433" w:rsidRPr="00C23433" w:rsidRDefault="00C23433" w:rsidP="00C23433">
      <w:pPr>
        <w:tabs>
          <w:tab w:val="left" w:pos="360"/>
          <w:tab w:val="right" w:pos="2160"/>
          <w:tab w:val="left" w:pos="2280"/>
        </w:tabs>
        <w:autoSpaceDE w:val="0"/>
        <w:autoSpaceDN w:val="0"/>
        <w:adjustRightInd w:val="0"/>
        <w:spacing w:before="60" w:after="160" w:line="276" w:lineRule="auto"/>
        <w:ind w:left="360" w:hanging="270"/>
        <w:textAlignment w:val="center"/>
        <w:rPr>
          <w:rFonts w:ascii="Arial" w:eastAsiaTheme="minorHAnsi" w:hAnsi="Arial" w:cs="Arial"/>
          <w:color w:val="000000"/>
          <w:sz w:val="20"/>
        </w:rPr>
      </w:pPr>
      <w:r w:rsidRPr="00C23433">
        <w:rPr>
          <w:rFonts w:ascii="Arial" w:eastAsiaTheme="minorHAnsi" w:hAnsi="Arial" w:cs="Arial"/>
          <w:color w:val="000000"/>
          <w:sz w:val="20"/>
        </w:rPr>
        <w:tab/>
        <w:t>The liturgy is the Church’s official, public, communal prayer. It is God’s work, in which the People of God participate. The Eucharist is the most important of all the liturgies the Church celebrates.</w:t>
      </w:r>
    </w:p>
    <w:p w14:paraId="43AD25D7" w14:textId="77777777" w:rsidR="00C23433" w:rsidRPr="00C23433" w:rsidRDefault="00C23433" w:rsidP="00C23433">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C23433">
        <w:rPr>
          <w:rFonts w:ascii="Arial" w:eastAsiaTheme="minorHAnsi" w:hAnsi="Arial" w:cs="Arial"/>
          <w:color w:val="000000"/>
          <w:sz w:val="20"/>
        </w:rPr>
        <w:t>3.</w:t>
      </w:r>
      <w:r w:rsidRPr="00C23433">
        <w:rPr>
          <w:rFonts w:ascii="Arial" w:eastAsiaTheme="minorHAnsi" w:hAnsi="Arial" w:cs="Arial"/>
          <w:i/>
          <w:iCs/>
          <w:color w:val="000000"/>
          <w:sz w:val="20"/>
        </w:rPr>
        <w:tab/>
        <w:t>What is the Magisterium of the Church?</w:t>
      </w:r>
    </w:p>
    <w:p w14:paraId="64917980" w14:textId="77777777" w:rsidR="00C23433" w:rsidRPr="00C23433" w:rsidRDefault="00C23433" w:rsidP="00C23433">
      <w:pPr>
        <w:tabs>
          <w:tab w:val="left" w:pos="360"/>
          <w:tab w:val="right" w:pos="2160"/>
          <w:tab w:val="left" w:pos="2280"/>
        </w:tabs>
        <w:autoSpaceDE w:val="0"/>
        <w:autoSpaceDN w:val="0"/>
        <w:adjustRightInd w:val="0"/>
        <w:spacing w:before="60" w:after="160" w:line="276" w:lineRule="auto"/>
        <w:ind w:left="360" w:hanging="270"/>
        <w:textAlignment w:val="center"/>
        <w:rPr>
          <w:rFonts w:ascii="Arial" w:eastAsiaTheme="minorHAnsi" w:hAnsi="Arial" w:cs="Arial"/>
          <w:color w:val="000000"/>
          <w:sz w:val="20"/>
        </w:rPr>
      </w:pPr>
      <w:r w:rsidRPr="00C23433">
        <w:rPr>
          <w:rFonts w:ascii="Arial" w:eastAsiaTheme="minorHAnsi" w:hAnsi="Arial" w:cs="Arial"/>
          <w:color w:val="000000"/>
          <w:sz w:val="20"/>
        </w:rPr>
        <w:tab/>
        <w:t xml:space="preserve">The Magisterium is the Church’s living teaching office, which consists of all the bishops, in communion with the Pope. The Magisterium is responsible for interpreting the deposit of faith under the guidance of the Holy Spirit. </w:t>
      </w:r>
    </w:p>
    <w:p w14:paraId="3BEF1FE2" w14:textId="77777777" w:rsidR="00C23433" w:rsidRPr="00C23433" w:rsidRDefault="00C23433" w:rsidP="00C23433">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C23433">
        <w:rPr>
          <w:rFonts w:ascii="Arial" w:eastAsiaTheme="minorHAnsi" w:hAnsi="Arial" w:cs="Arial"/>
          <w:color w:val="000000"/>
          <w:sz w:val="20"/>
        </w:rPr>
        <w:t>4.</w:t>
      </w:r>
      <w:r w:rsidRPr="00C23433">
        <w:rPr>
          <w:rFonts w:ascii="Arial" w:eastAsiaTheme="minorHAnsi" w:hAnsi="Arial" w:cs="Arial"/>
          <w:i/>
          <w:iCs/>
          <w:color w:val="000000"/>
          <w:sz w:val="20"/>
        </w:rPr>
        <w:tab/>
        <w:t>What is Tradition?</w:t>
      </w:r>
    </w:p>
    <w:p w14:paraId="5FA6E8A8" w14:textId="77777777" w:rsidR="00C23433" w:rsidRPr="00C23433" w:rsidRDefault="00C23433" w:rsidP="00C23433">
      <w:pPr>
        <w:tabs>
          <w:tab w:val="left" w:pos="360"/>
          <w:tab w:val="right" w:pos="2160"/>
          <w:tab w:val="left" w:pos="2280"/>
        </w:tabs>
        <w:autoSpaceDE w:val="0"/>
        <w:autoSpaceDN w:val="0"/>
        <w:adjustRightInd w:val="0"/>
        <w:spacing w:before="60" w:after="160" w:line="276" w:lineRule="auto"/>
        <w:ind w:left="360" w:hanging="270"/>
        <w:textAlignment w:val="center"/>
        <w:rPr>
          <w:rFonts w:ascii="Arial" w:eastAsiaTheme="minorHAnsi" w:hAnsi="Arial" w:cs="Arial"/>
          <w:color w:val="000000"/>
          <w:sz w:val="20"/>
        </w:rPr>
      </w:pPr>
      <w:r w:rsidRPr="00C23433">
        <w:rPr>
          <w:rFonts w:ascii="Arial" w:eastAsiaTheme="minorHAnsi" w:hAnsi="Arial" w:cs="Arial"/>
          <w:color w:val="000000"/>
          <w:sz w:val="20"/>
        </w:rPr>
        <w:tab/>
        <w:t>Tradition refers to the process of passing on the Gospel message. It began with the oral communication of the Gospel by the Apostles, was written down in the Scriptures, is handed down and lived out in the life of the Church, and is interpreted by the Magisterium under the guidance of the Holy Spirit.</w:t>
      </w:r>
    </w:p>
    <w:p w14:paraId="213860C8" w14:textId="77777777" w:rsidR="00C23433" w:rsidRPr="00C23433" w:rsidRDefault="00C23433" w:rsidP="00C23433">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C23433">
        <w:rPr>
          <w:rFonts w:ascii="Arial" w:eastAsiaTheme="minorHAnsi" w:hAnsi="Arial" w:cs="Arial"/>
          <w:color w:val="000000"/>
          <w:sz w:val="20"/>
        </w:rPr>
        <w:t>5.</w:t>
      </w:r>
      <w:r w:rsidRPr="00C23433">
        <w:rPr>
          <w:rFonts w:ascii="Arial" w:eastAsiaTheme="minorHAnsi" w:hAnsi="Arial" w:cs="Arial"/>
          <w:i/>
          <w:iCs/>
          <w:color w:val="000000"/>
          <w:sz w:val="20"/>
        </w:rPr>
        <w:tab/>
        <w:t>What does it mean when we say that the Church’s liturgy is Trinitarian?</w:t>
      </w:r>
    </w:p>
    <w:p w14:paraId="0AE593C7" w14:textId="77777777" w:rsidR="00C23433" w:rsidRPr="00C23433" w:rsidRDefault="00C23433" w:rsidP="00C23433">
      <w:pPr>
        <w:tabs>
          <w:tab w:val="left" w:pos="360"/>
          <w:tab w:val="right" w:pos="2160"/>
          <w:tab w:val="left" w:pos="2280"/>
        </w:tabs>
        <w:autoSpaceDE w:val="0"/>
        <w:autoSpaceDN w:val="0"/>
        <w:adjustRightInd w:val="0"/>
        <w:spacing w:before="60" w:after="160" w:line="276" w:lineRule="auto"/>
        <w:ind w:left="360" w:hanging="270"/>
        <w:textAlignment w:val="center"/>
        <w:rPr>
          <w:rFonts w:ascii="Arial" w:eastAsiaTheme="minorHAnsi" w:hAnsi="Arial" w:cs="Arial"/>
          <w:color w:val="000000"/>
          <w:sz w:val="20"/>
        </w:rPr>
      </w:pPr>
      <w:r w:rsidRPr="00C23433">
        <w:rPr>
          <w:rFonts w:ascii="Arial" w:eastAsiaTheme="minorHAnsi" w:hAnsi="Arial" w:cs="Arial"/>
          <w:color w:val="000000"/>
          <w:sz w:val="20"/>
        </w:rPr>
        <w:tab/>
        <w:t>We say the Church’s liturgy is Trinitarian because the three Divine Persons of the Trinity (Father, Son, and Holy Spirit) work through the liturgy, and the mystery of the Holy Trinity is more deeply revealed in the liturgy. In the liturgy, we acknowledge the Father as the source of all blessings and of salvation. Jesus Christ is central in the liturgy because the Eucharist makes his sacrifice of himself present to us. This happens through the power of the Holy Spirit.</w:t>
      </w:r>
    </w:p>
    <w:p w14:paraId="2462F8D6" w14:textId="77777777" w:rsidR="00C23433" w:rsidRPr="00C23433" w:rsidRDefault="00C23433" w:rsidP="00C23433">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C23433">
        <w:rPr>
          <w:rFonts w:ascii="Arial" w:eastAsiaTheme="minorHAnsi" w:hAnsi="Arial" w:cs="Arial"/>
          <w:color w:val="000000"/>
          <w:sz w:val="20"/>
        </w:rPr>
        <w:t>6.</w:t>
      </w:r>
      <w:r w:rsidRPr="00C23433">
        <w:rPr>
          <w:rFonts w:ascii="Arial" w:eastAsiaTheme="minorHAnsi" w:hAnsi="Arial" w:cs="Arial"/>
          <w:i/>
          <w:iCs/>
          <w:color w:val="000000"/>
          <w:sz w:val="20"/>
        </w:rPr>
        <w:tab/>
        <w:t>How are we in union with the Trinity?</w:t>
      </w:r>
    </w:p>
    <w:p w14:paraId="03F0DE6C" w14:textId="51A5B60E" w:rsidR="00C23433" w:rsidRPr="00C23433" w:rsidRDefault="00C23433" w:rsidP="00C23433">
      <w:pPr>
        <w:tabs>
          <w:tab w:val="left" w:pos="360"/>
          <w:tab w:val="right" w:pos="2160"/>
          <w:tab w:val="left" w:pos="2280"/>
        </w:tabs>
        <w:suppressAutoHyphens/>
        <w:autoSpaceDE w:val="0"/>
        <w:autoSpaceDN w:val="0"/>
        <w:adjustRightInd w:val="0"/>
        <w:spacing w:before="60" w:after="160" w:line="276" w:lineRule="auto"/>
        <w:ind w:left="360" w:hanging="270"/>
        <w:textAlignment w:val="center"/>
        <w:rPr>
          <w:rFonts w:ascii="Arial" w:eastAsiaTheme="minorHAnsi" w:hAnsi="Arial" w:cs="Arial"/>
          <w:color w:val="000000"/>
          <w:sz w:val="20"/>
        </w:rPr>
      </w:pPr>
      <w:r w:rsidRPr="00C23433">
        <w:rPr>
          <w:rFonts w:ascii="Arial" w:eastAsiaTheme="minorHAnsi" w:hAnsi="Arial" w:cs="Arial"/>
          <w:color w:val="000000"/>
          <w:sz w:val="20"/>
        </w:rPr>
        <w:tab/>
        <w:t>We are in union with the Trinity through the sacrament that is the Church. The Holy Spirit works through the Church to make Christ present to the world and brings grace and salvation to all. We are united with the Trinity most profoundly in the Seven Sacraments of the Church.</w:t>
      </w:r>
    </w:p>
    <w:p w14:paraId="4A917CF2" w14:textId="77777777" w:rsidR="00C23433" w:rsidRPr="00C23433" w:rsidRDefault="00C23433" w:rsidP="00C23433">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C23433">
        <w:rPr>
          <w:rFonts w:ascii="Arial" w:eastAsiaTheme="minorHAnsi" w:hAnsi="Arial" w:cs="Arial"/>
          <w:color w:val="000000"/>
          <w:sz w:val="20"/>
        </w:rPr>
        <w:t>7.</w:t>
      </w:r>
      <w:r w:rsidRPr="00C23433">
        <w:rPr>
          <w:rFonts w:ascii="Arial" w:eastAsiaTheme="minorHAnsi" w:hAnsi="Arial" w:cs="Arial"/>
          <w:i/>
          <w:iCs/>
          <w:color w:val="000000"/>
          <w:sz w:val="20"/>
        </w:rPr>
        <w:tab/>
        <w:t>What is the Liturgical Year?</w:t>
      </w:r>
    </w:p>
    <w:p w14:paraId="4A733418" w14:textId="5D461E8F" w:rsidR="00C23433" w:rsidRPr="00C23433" w:rsidRDefault="00C23433" w:rsidP="00C23433">
      <w:pPr>
        <w:tabs>
          <w:tab w:val="left" w:pos="360"/>
          <w:tab w:val="right" w:pos="2160"/>
          <w:tab w:val="left" w:pos="2280"/>
        </w:tabs>
        <w:autoSpaceDE w:val="0"/>
        <w:autoSpaceDN w:val="0"/>
        <w:adjustRightInd w:val="0"/>
        <w:spacing w:before="60" w:after="160" w:line="276" w:lineRule="auto"/>
        <w:ind w:left="360" w:hanging="270"/>
        <w:textAlignment w:val="center"/>
        <w:rPr>
          <w:rFonts w:ascii="Arial" w:eastAsiaTheme="minorHAnsi" w:hAnsi="Arial" w:cs="Arial"/>
          <w:color w:val="000000"/>
          <w:sz w:val="20"/>
        </w:rPr>
      </w:pPr>
      <w:r w:rsidRPr="00C23433">
        <w:rPr>
          <w:rFonts w:ascii="Arial" w:eastAsiaTheme="minorHAnsi" w:hAnsi="Arial" w:cs="Arial"/>
          <w:color w:val="000000"/>
          <w:sz w:val="20"/>
        </w:rPr>
        <w:tab/>
        <w:t xml:space="preserve">The Liturgical Year is the annual cycle of religious feasts and seasons that forms the context for the Church’s worship. During the Liturgical Year, we remember and celebrate God the Father’s saving plan as revealed through the life of his Son, Jesus Christ. The Liturgical Year celebrates God’s time and provides a structure in which the Church throughout the world celebrates the entire mystery of Christ </w:t>
      </w:r>
      <w:r>
        <w:rPr>
          <w:rFonts w:ascii="Arial" w:eastAsiaTheme="minorHAnsi" w:hAnsi="Arial" w:cs="Arial"/>
          <w:color w:val="000000"/>
          <w:sz w:val="20"/>
        </w:rPr>
        <w:br/>
      </w:r>
      <w:r w:rsidRPr="00C23433">
        <w:rPr>
          <w:rFonts w:ascii="Arial" w:eastAsiaTheme="minorHAnsi" w:hAnsi="Arial" w:cs="Arial"/>
          <w:color w:val="000000"/>
          <w:sz w:val="20"/>
        </w:rPr>
        <w:t>and awaits his coming again at the end of time.</w:t>
      </w:r>
    </w:p>
    <w:p w14:paraId="40A250F0" w14:textId="77777777" w:rsidR="00C23433" w:rsidRPr="00C23433" w:rsidRDefault="00C23433" w:rsidP="00C23433">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C23433">
        <w:rPr>
          <w:rFonts w:ascii="Arial" w:eastAsiaTheme="minorHAnsi" w:hAnsi="Arial" w:cs="Arial"/>
          <w:color w:val="000000"/>
          <w:sz w:val="20"/>
        </w:rPr>
        <w:t>8.</w:t>
      </w:r>
      <w:r w:rsidRPr="00C23433">
        <w:rPr>
          <w:rFonts w:ascii="Arial" w:eastAsiaTheme="minorHAnsi" w:hAnsi="Arial" w:cs="Arial"/>
          <w:i/>
          <w:iCs/>
          <w:color w:val="000000"/>
          <w:sz w:val="20"/>
        </w:rPr>
        <w:tab/>
        <w:t>How does the Holy Spirit help us to celebrate the liturgy?</w:t>
      </w:r>
    </w:p>
    <w:p w14:paraId="2E07E752" w14:textId="77777777" w:rsidR="00C23433" w:rsidRPr="00C23433" w:rsidRDefault="00C23433" w:rsidP="00C23433">
      <w:pPr>
        <w:tabs>
          <w:tab w:val="left" w:pos="360"/>
          <w:tab w:val="right" w:pos="2160"/>
          <w:tab w:val="left" w:pos="2280"/>
        </w:tabs>
        <w:autoSpaceDE w:val="0"/>
        <w:autoSpaceDN w:val="0"/>
        <w:adjustRightInd w:val="0"/>
        <w:spacing w:before="60" w:after="160" w:line="276" w:lineRule="auto"/>
        <w:ind w:left="360" w:hanging="270"/>
        <w:textAlignment w:val="center"/>
        <w:rPr>
          <w:rFonts w:ascii="Arial" w:eastAsiaTheme="minorHAnsi" w:hAnsi="Arial" w:cs="Arial"/>
          <w:color w:val="000000"/>
          <w:sz w:val="20"/>
        </w:rPr>
      </w:pPr>
      <w:r w:rsidRPr="00C23433">
        <w:rPr>
          <w:rFonts w:ascii="Arial" w:eastAsiaTheme="minorHAnsi" w:hAnsi="Arial" w:cs="Arial"/>
          <w:color w:val="000000"/>
          <w:sz w:val="20"/>
        </w:rPr>
        <w:tab/>
        <w:t xml:space="preserve">The Holy Spirit’s role is to help us participate fully in the liturgy. We can ask the Holy Spirit to help us focus on the liturgy, give thanks for Jesus Christ and our blessings in this life, and allow the words to touch our mind and heart. </w:t>
      </w:r>
    </w:p>
    <w:p w14:paraId="0042105B" w14:textId="77777777" w:rsidR="00C23433" w:rsidRPr="00C23433" w:rsidRDefault="00C23433" w:rsidP="00C23433">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C23433">
        <w:rPr>
          <w:rFonts w:ascii="Arial" w:eastAsiaTheme="minorHAnsi" w:hAnsi="Arial" w:cs="Arial"/>
          <w:color w:val="000000"/>
          <w:sz w:val="20"/>
        </w:rPr>
        <w:lastRenderedPageBreak/>
        <w:t>9.</w:t>
      </w:r>
      <w:r w:rsidRPr="00C23433">
        <w:rPr>
          <w:rFonts w:ascii="Arial" w:eastAsiaTheme="minorHAnsi" w:hAnsi="Arial" w:cs="Arial"/>
          <w:i/>
          <w:iCs/>
          <w:color w:val="000000"/>
          <w:sz w:val="20"/>
        </w:rPr>
        <w:tab/>
        <w:t>Explain why every liturgy is a participation in, and anticipation of, the heavenly liturgy?</w:t>
      </w:r>
    </w:p>
    <w:p w14:paraId="017A2531" w14:textId="77777777" w:rsidR="00C23433" w:rsidRPr="00C23433" w:rsidRDefault="00C23433" w:rsidP="00C23433">
      <w:pPr>
        <w:tabs>
          <w:tab w:val="left" w:pos="360"/>
          <w:tab w:val="right" w:pos="2160"/>
          <w:tab w:val="left" w:pos="2280"/>
        </w:tabs>
        <w:autoSpaceDE w:val="0"/>
        <w:autoSpaceDN w:val="0"/>
        <w:adjustRightInd w:val="0"/>
        <w:spacing w:before="60" w:after="160" w:line="276" w:lineRule="auto"/>
        <w:ind w:left="360" w:hanging="270"/>
        <w:textAlignment w:val="center"/>
        <w:rPr>
          <w:rFonts w:ascii="Arial" w:eastAsiaTheme="minorHAnsi" w:hAnsi="Arial" w:cs="Arial"/>
          <w:color w:val="000000"/>
          <w:sz w:val="20"/>
        </w:rPr>
      </w:pPr>
      <w:r w:rsidRPr="00C23433">
        <w:rPr>
          <w:rFonts w:ascii="Arial" w:eastAsiaTheme="minorHAnsi" w:hAnsi="Arial" w:cs="Arial"/>
          <w:color w:val="000000"/>
          <w:sz w:val="20"/>
        </w:rPr>
        <w:tab/>
        <w:t xml:space="preserve">In every liturgy on Earth, we celebrate not only with those around us but also with all the angels and holy people who have gone in faith to Heaven before us. This is made possible by Christ’s saving work, which extends our liturgy on Earth into Heaven, breaking the boundaries of time and space and making us all one in Christ. During the liturgy, we also remember the saints in Heaven for Christ’s work of salvation in them, and their stories and final victory encourage us on our own journey to Heaven. Every liturgy thereby participates in and anticipates the heavenly liturgy, our ultimate goal. </w:t>
      </w:r>
    </w:p>
    <w:p w14:paraId="45F169C5" w14:textId="77777777" w:rsidR="00C23433" w:rsidRPr="00C23433" w:rsidRDefault="00C23433" w:rsidP="00C23433">
      <w:pPr>
        <w:tabs>
          <w:tab w:val="left" w:pos="360"/>
          <w:tab w:val="right" w:pos="2160"/>
          <w:tab w:val="left" w:pos="2280"/>
        </w:tabs>
        <w:autoSpaceDE w:val="0"/>
        <w:autoSpaceDN w:val="0"/>
        <w:adjustRightInd w:val="0"/>
        <w:spacing w:before="120" w:line="276" w:lineRule="auto"/>
        <w:ind w:left="360" w:hanging="360"/>
        <w:textAlignment w:val="center"/>
        <w:rPr>
          <w:rFonts w:ascii="Arial" w:eastAsiaTheme="minorHAnsi" w:hAnsi="Arial" w:cs="Arial"/>
          <w:i/>
          <w:iCs/>
          <w:color w:val="000000"/>
          <w:sz w:val="20"/>
        </w:rPr>
      </w:pPr>
      <w:r w:rsidRPr="00C23433">
        <w:rPr>
          <w:rFonts w:ascii="Arial" w:eastAsiaTheme="minorHAnsi" w:hAnsi="Arial" w:cs="Arial"/>
          <w:color w:val="000000"/>
          <w:sz w:val="20"/>
        </w:rPr>
        <w:t>10.</w:t>
      </w:r>
      <w:r w:rsidRPr="00C23433">
        <w:rPr>
          <w:rFonts w:ascii="Arial" w:eastAsiaTheme="minorHAnsi" w:hAnsi="Arial" w:cs="Arial"/>
          <w:i/>
          <w:iCs/>
          <w:color w:val="000000"/>
          <w:sz w:val="20"/>
        </w:rPr>
        <w:tab/>
        <w:t>What are Eastern Catholic Churches?</w:t>
      </w:r>
    </w:p>
    <w:p w14:paraId="59738FC8" w14:textId="77777777" w:rsidR="00C23433" w:rsidRPr="00C23433" w:rsidRDefault="00C23433" w:rsidP="00C23433">
      <w:pPr>
        <w:tabs>
          <w:tab w:val="left" w:pos="360"/>
          <w:tab w:val="right" w:pos="2160"/>
          <w:tab w:val="left" w:pos="2280"/>
        </w:tabs>
        <w:autoSpaceDE w:val="0"/>
        <w:autoSpaceDN w:val="0"/>
        <w:adjustRightInd w:val="0"/>
        <w:spacing w:before="60" w:after="160" w:line="276" w:lineRule="auto"/>
        <w:ind w:left="360" w:hanging="360"/>
        <w:textAlignment w:val="center"/>
        <w:rPr>
          <w:rFonts w:ascii="Arial" w:eastAsiaTheme="minorHAnsi" w:hAnsi="Arial" w:cs="Arial"/>
          <w:color w:val="000000"/>
          <w:sz w:val="20"/>
        </w:rPr>
      </w:pPr>
      <w:r w:rsidRPr="00C23433">
        <w:rPr>
          <w:rFonts w:ascii="Arial" w:eastAsiaTheme="minorHAnsi" w:hAnsi="Arial" w:cs="Arial"/>
          <w:color w:val="000000"/>
          <w:sz w:val="20"/>
        </w:rPr>
        <w:tab/>
        <w:t>The Eastern Catholic Churches are the twenty-one Churches of the East, with their own liturgical and administrative traditions, which reflect the culture of Eastern Europe and the Middle East. Eastern Catholics are in union with the Universal Catholic Church and her head, the Bishop of Rome.</w:t>
      </w:r>
    </w:p>
    <w:p w14:paraId="415FC951" w14:textId="77777777" w:rsidR="00C23433" w:rsidRPr="00C23433" w:rsidRDefault="00C23433" w:rsidP="00C23433">
      <w:pPr>
        <w:tabs>
          <w:tab w:val="left" w:pos="360"/>
          <w:tab w:val="right" w:pos="2160"/>
          <w:tab w:val="left" w:pos="2280"/>
        </w:tabs>
        <w:autoSpaceDE w:val="0"/>
        <w:autoSpaceDN w:val="0"/>
        <w:adjustRightInd w:val="0"/>
        <w:spacing w:before="120" w:line="276" w:lineRule="auto"/>
        <w:ind w:left="360" w:hanging="360"/>
        <w:textAlignment w:val="center"/>
        <w:rPr>
          <w:rFonts w:ascii="Arial" w:eastAsiaTheme="minorHAnsi" w:hAnsi="Arial" w:cs="Arial"/>
          <w:i/>
          <w:iCs/>
          <w:color w:val="000000"/>
          <w:sz w:val="20"/>
        </w:rPr>
      </w:pPr>
      <w:r w:rsidRPr="00C23433">
        <w:rPr>
          <w:rFonts w:ascii="Arial" w:eastAsiaTheme="minorHAnsi" w:hAnsi="Arial" w:cs="Arial"/>
          <w:color w:val="000000"/>
          <w:sz w:val="20"/>
        </w:rPr>
        <w:t>11.</w:t>
      </w:r>
      <w:r w:rsidRPr="00C23433">
        <w:rPr>
          <w:rFonts w:ascii="Arial" w:eastAsiaTheme="minorHAnsi" w:hAnsi="Arial" w:cs="Arial"/>
          <w:i/>
          <w:iCs/>
          <w:color w:val="000000"/>
          <w:sz w:val="20"/>
        </w:rPr>
        <w:tab/>
        <w:t>What are two of the ways listed in this chapter to contribute to the liturgy?</w:t>
      </w:r>
    </w:p>
    <w:p w14:paraId="12BB0437" w14:textId="77777777" w:rsidR="00C23433" w:rsidRPr="00C23433" w:rsidRDefault="00C23433" w:rsidP="00C23433">
      <w:pPr>
        <w:tabs>
          <w:tab w:val="left" w:pos="360"/>
          <w:tab w:val="right" w:pos="2160"/>
          <w:tab w:val="left" w:pos="2280"/>
        </w:tabs>
        <w:autoSpaceDE w:val="0"/>
        <w:autoSpaceDN w:val="0"/>
        <w:adjustRightInd w:val="0"/>
        <w:spacing w:before="60" w:line="276" w:lineRule="auto"/>
        <w:ind w:left="360" w:hanging="360"/>
        <w:textAlignment w:val="center"/>
        <w:rPr>
          <w:rFonts w:ascii="Arial" w:eastAsiaTheme="minorHAnsi" w:hAnsi="Arial" w:cs="Arial"/>
          <w:color w:val="000000"/>
          <w:sz w:val="20"/>
        </w:rPr>
      </w:pPr>
      <w:r w:rsidRPr="00C23433">
        <w:rPr>
          <w:rFonts w:ascii="Arial" w:eastAsiaTheme="minorHAnsi" w:hAnsi="Arial" w:cs="Arial"/>
          <w:color w:val="000000"/>
          <w:sz w:val="20"/>
        </w:rPr>
        <w:tab/>
        <w:t xml:space="preserve">You can contribute to the liturgy in a variety of ways. Some of the most common ways are these: </w:t>
      </w:r>
    </w:p>
    <w:p w14:paraId="2B9D7904" w14:textId="77777777" w:rsidR="00C23433" w:rsidRPr="00C23433" w:rsidRDefault="00C23433" w:rsidP="00C23433">
      <w:pPr>
        <w:autoSpaceDE w:val="0"/>
        <w:autoSpaceDN w:val="0"/>
        <w:adjustRightInd w:val="0"/>
        <w:spacing w:before="60" w:line="276" w:lineRule="auto"/>
        <w:ind w:left="640" w:hanging="280"/>
        <w:textAlignment w:val="center"/>
        <w:rPr>
          <w:rFonts w:ascii="Arial" w:eastAsiaTheme="minorHAnsi" w:hAnsi="Arial" w:cs="Arial"/>
          <w:color w:val="000000"/>
          <w:sz w:val="20"/>
        </w:rPr>
      </w:pPr>
      <w:r w:rsidRPr="00C23433">
        <w:rPr>
          <w:rFonts w:ascii="Arial" w:eastAsiaTheme="minorHAnsi" w:hAnsi="Arial" w:cs="Arial"/>
          <w:color w:val="000000"/>
          <w:sz w:val="20"/>
        </w:rPr>
        <w:t>•</w:t>
      </w:r>
      <w:r w:rsidRPr="00C23433">
        <w:rPr>
          <w:rFonts w:ascii="Arial" w:eastAsiaTheme="minorHAnsi" w:hAnsi="Arial" w:cs="Arial"/>
          <w:color w:val="000000"/>
          <w:sz w:val="20"/>
        </w:rPr>
        <w:tab/>
        <w:t>Make an effort to be present, mentally and spiritually, as well as physically. Prepare in advance by examining your conscience in light of the Word of God. Once Mass begins, pay attention to what is going on.</w:t>
      </w:r>
    </w:p>
    <w:p w14:paraId="5338496C" w14:textId="77777777" w:rsidR="00C23433" w:rsidRPr="00C23433" w:rsidRDefault="00C23433" w:rsidP="00C23433">
      <w:pPr>
        <w:autoSpaceDE w:val="0"/>
        <w:autoSpaceDN w:val="0"/>
        <w:adjustRightInd w:val="0"/>
        <w:spacing w:before="60" w:line="276" w:lineRule="auto"/>
        <w:ind w:left="640" w:hanging="280"/>
        <w:textAlignment w:val="center"/>
        <w:rPr>
          <w:rFonts w:ascii="Arial" w:eastAsiaTheme="minorHAnsi" w:hAnsi="Arial" w:cs="Arial"/>
          <w:color w:val="000000"/>
          <w:sz w:val="20"/>
        </w:rPr>
      </w:pPr>
      <w:r w:rsidRPr="00C23433">
        <w:rPr>
          <w:rFonts w:ascii="Arial" w:eastAsiaTheme="minorHAnsi" w:hAnsi="Arial" w:cs="Arial"/>
          <w:color w:val="000000"/>
          <w:sz w:val="20"/>
        </w:rPr>
        <w:t>•</w:t>
      </w:r>
      <w:r w:rsidRPr="00C23433">
        <w:rPr>
          <w:rFonts w:ascii="Arial" w:eastAsiaTheme="minorHAnsi" w:hAnsi="Arial" w:cs="Arial"/>
          <w:color w:val="000000"/>
          <w:sz w:val="20"/>
        </w:rPr>
        <w:tab/>
        <w:t>Pray to the Holy Spirit. Ask him to help you focus and give thanks for Jesus Christ and all the good things in your life.</w:t>
      </w:r>
    </w:p>
    <w:p w14:paraId="31658C34" w14:textId="77777777" w:rsidR="00C23433" w:rsidRPr="00C23433" w:rsidRDefault="00C23433" w:rsidP="00C23433">
      <w:pPr>
        <w:autoSpaceDE w:val="0"/>
        <w:autoSpaceDN w:val="0"/>
        <w:adjustRightInd w:val="0"/>
        <w:spacing w:before="60" w:line="276" w:lineRule="auto"/>
        <w:ind w:left="640" w:hanging="280"/>
        <w:textAlignment w:val="center"/>
        <w:rPr>
          <w:rFonts w:ascii="Arial" w:eastAsiaTheme="minorHAnsi" w:hAnsi="Arial" w:cs="Arial"/>
          <w:color w:val="000000"/>
          <w:sz w:val="20"/>
        </w:rPr>
      </w:pPr>
      <w:r w:rsidRPr="00C23433">
        <w:rPr>
          <w:rFonts w:ascii="Arial" w:eastAsiaTheme="minorHAnsi" w:hAnsi="Arial" w:cs="Arial"/>
          <w:color w:val="000000"/>
          <w:sz w:val="20"/>
        </w:rPr>
        <w:t>•</w:t>
      </w:r>
      <w:r w:rsidRPr="00C23433">
        <w:rPr>
          <w:rFonts w:ascii="Arial" w:eastAsiaTheme="minorHAnsi" w:hAnsi="Arial" w:cs="Arial"/>
          <w:color w:val="000000"/>
          <w:sz w:val="20"/>
        </w:rPr>
        <w:tab/>
        <w:t xml:space="preserve">Listen to the prayers. </w:t>
      </w:r>
    </w:p>
    <w:p w14:paraId="1FC063CF" w14:textId="65835C41" w:rsidR="00C23433" w:rsidRPr="00C23433" w:rsidRDefault="00C23433" w:rsidP="00C23433">
      <w:pPr>
        <w:autoSpaceDE w:val="0"/>
        <w:autoSpaceDN w:val="0"/>
        <w:adjustRightInd w:val="0"/>
        <w:spacing w:before="60" w:line="276" w:lineRule="auto"/>
        <w:ind w:left="640" w:hanging="280"/>
        <w:textAlignment w:val="center"/>
        <w:rPr>
          <w:rFonts w:ascii="Arial" w:eastAsiaTheme="minorHAnsi" w:hAnsi="Arial" w:cs="Arial"/>
          <w:color w:val="000000"/>
          <w:sz w:val="20"/>
        </w:rPr>
      </w:pPr>
      <w:r w:rsidRPr="00C23433">
        <w:rPr>
          <w:rFonts w:ascii="Arial" w:eastAsiaTheme="minorHAnsi" w:hAnsi="Arial" w:cs="Arial"/>
          <w:color w:val="000000"/>
          <w:sz w:val="20"/>
        </w:rPr>
        <w:t>•</w:t>
      </w:r>
      <w:r w:rsidRPr="00C23433">
        <w:rPr>
          <w:rFonts w:ascii="Arial" w:eastAsiaTheme="minorHAnsi" w:hAnsi="Arial" w:cs="Arial"/>
          <w:color w:val="000000"/>
          <w:sz w:val="20"/>
        </w:rPr>
        <w:tab/>
        <w:t xml:space="preserve">Listen to the readings. Try (with the help of the Holy Spirit) to allow the words to touch your mind </w:t>
      </w:r>
      <w:r>
        <w:rPr>
          <w:rFonts w:ascii="Arial" w:eastAsiaTheme="minorHAnsi" w:hAnsi="Arial" w:cs="Arial"/>
          <w:color w:val="000000"/>
          <w:sz w:val="20"/>
        </w:rPr>
        <w:br/>
      </w:r>
      <w:r w:rsidRPr="00C23433">
        <w:rPr>
          <w:rFonts w:ascii="Arial" w:eastAsiaTheme="minorHAnsi" w:hAnsi="Arial" w:cs="Arial"/>
          <w:color w:val="000000"/>
          <w:sz w:val="20"/>
        </w:rPr>
        <w:t>and heart.</w:t>
      </w:r>
    </w:p>
    <w:p w14:paraId="32C1C987" w14:textId="7B772983" w:rsidR="00C23433" w:rsidRPr="00C23433" w:rsidRDefault="00C23433" w:rsidP="00C23433">
      <w:pPr>
        <w:autoSpaceDE w:val="0"/>
        <w:autoSpaceDN w:val="0"/>
        <w:adjustRightInd w:val="0"/>
        <w:spacing w:before="60" w:line="276" w:lineRule="auto"/>
        <w:ind w:left="640" w:hanging="280"/>
        <w:textAlignment w:val="center"/>
        <w:rPr>
          <w:rFonts w:ascii="Arial" w:eastAsiaTheme="minorHAnsi" w:hAnsi="Arial" w:cs="Arial"/>
          <w:color w:val="000000"/>
          <w:sz w:val="20"/>
        </w:rPr>
      </w:pPr>
      <w:r w:rsidRPr="00C23433">
        <w:rPr>
          <w:rFonts w:ascii="Arial" w:eastAsiaTheme="minorHAnsi" w:hAnsi="Arial" w:cs="Arial"/>
          <w:color w:val="000000"/>
          <w:sz w:val="20"/>
        </w:rPr>
        <w:t>•</w:t>
      </w:r>
      <w:r w:rsidRPr="00C23433">
        <w:rPr>
          <w:rFonts w:ascii="Arial" w:eastAsiaTheme="minorHAnsi" w:hAnsi="Arial" w:cs="Arial"/>
          <w:color w:val="000000"/>
          <w:sz w:val="20"/>
        </w:rPr>
        <w:tab/>
        <w:t xml:space="preserve">Pray during the General Intercessions. Pray for the Church, the world, and those who suffer. Pray </w:t>
      </w:r>
      <w:r>
        <w:rPr>
          <w:rFonts w:ascii="Arial" w:eastAsiaTheme="minorHAnsi" w:hAnsi="Arial" w:cs="Arial"/>
          <w:color w:val="000000"/>
          <w:sz w:val="20"/>
        </w:rPr>
        <w:br/>
      </w:r>
      <w:r w:rsidRPr="00C23433">
        <w:rPr>
          <w:rFonts w:ascii="Arial" w:eastAsiaTheme="minorHAnsi" w:hAnsi="Arial" w:cs="Arial"/>
          <w:color w:val="000000"/>
          <w:sz w:val="20"/>
        </w:rPr>
        <w:t>for your family and friends. Pray for yourself, particularly if you are going through a challenging time.</w:t>
      </w:r>
    </w:p>
    <w:p w14:paraId="4F5D04E7" w14:textId="77777777" w:rsidR="00C23433" w:rsidRPr="00C23433" w:rsidRDefault="00C23433" w:rsidP="00C23433">
      <w:pPr>
        <w:autoSpaceDE w:val="0"/>
        <w:autoSpaceDN w:val="0"/>
        <w:adjustRightInd w:val="0"/>
        <w:spacing w:before="60" w:line="276" w:lineRule="auto"/>
        <w:ind w:left="640" w:hanging="280"/>
        <w:textAlignment w:val="center"/>
        <w:rPr>
          <w:rFonts w:ascii="Arial" w:eastAsiaTheme="minorHAnsi" w:hAnsi="Arial" w:cs="Arial"/>
          <w:color w:val="000000"/>
          <w:sz w:val="20"/>
        </w:rPr>
      </w:pPr>
      <w:r w:rsidRPr="00C23433">
        <w:rPr>
          <w:rFonts w:ascii="Arial" w:eastAsiaTheme="minorHAnsi" w:hAnsi="Arial" w:cs="Arial"/>
          <w:color w:val="000000"/>
          <w:sz w:val="20"/>
        </w:rPr>
        <w:t>•</w:t>
      </w:r>
      <w:r w:rsidRPr="00C23433">
        <w:rPr>
          <w:rFonts w:ascii="Arial" w:eastAsiaTheme="minorHAnsi" w:hAnsi="Arial" w:cs="Arial"/>
          <w:color w:val="000000"/>
          <w:sz w:val="20"/>
        </w:rPr>
        <w:tab/>
        <w:t>Sing. Music opens our hearts and our spirits.</w:t>
      </w:r>
    </w:p>
    <w:p w14:paraId="3E91E8FC" w14:textId="77777777" w:rsidR="00C23433" w:rsidRPr="00C23433" w:rsidRDefault="00C23433" w:rsidP="00C23433">
      <w:pPr>
        <w:autoSpaceDE w:val="0"/>
        <w:autoSpaceDN w:val="0"/>
        <w:adjustRightInd w:val="0"/>
        <w:spacing w:before="60" w:line="276" w:lineRule="auto"/>
        <w:ind w:left="640" w:hanging="280"/>
        <w:textAlignment w:val="center"/>
        <w:rPr>
          <w:rFonts w:ascii="Arial" w:eastAsiaTheme="minorHAnsi" w:hAnsi="Arial" w:cs="Arial"/>
          <w:color w:val="000000"/>
          <w:sz w:val="20"/>
        </w:rPr>
      </w:pPr>
      <w:r w:rsidRPr="00C23433">
        <w:rPr>
          <w:rFonts w:ascii="Arial" w:eastAsiaTheme="minorHAnsi" w:hAnsi="Arial" w:cs="Arial"/>
          <w:color w:val="000000"/>
          <w:sz w:val="20"/>
        </w:rPr>
        <w:t>•</w:t>
      </w:r>
      <w:r w:rsidRPr="00C23433">
        <w:rPr>
          <w:rFonts w:ascii="Arial" w:eastAsiaTheme="minorHAnsi" w:hAnsi="Arial" w:cs="Arial"/>
          <w:color w:val="000000"/>
          <w:sz w:val="20"/>
        </w:rPr>
        <w:tab/>
        <w:t>Say the responses and think about the meaning of the words you say.</w:t>
      </w:r>
    </w:p>
    <w:p w14:paraId="7EA3E7EE" w14:textId="2580891E" w:rsidR="00C23433" w:rsidRPr="00C23433" w:rsidRDefault="00C23433" w:rsidP="00C23433">
      <w:pPr>
        <w:autoSpaceDE w:val="0"/>
        <w:autoSpaceDN w:val="0"/>
        <w:adjustRightInd w:val="0"/>
        <w:spacing w:before="60" w:line="276" w:lineRule="auto"/>
        <w:ind w:left="640" w:hanging="280"/>
        <w:textAlignment w:val="center"/>
        <w:rPr>
          <w:rFonts w:ascii="Arial" w:eastAsiaTheme="minorHAnsi" w:hAnsi="Arial" w:cs="Arial"/>
          <w:color w:val="000000"/>
          <w:sz w:val="20"/>
        </w:rPr>
      </w:pPr>
      <w:r w:rsidRPr="00C23433">
        <w:rPr>
          <w:rFonts w:ascii="Arial" w:eastAsiaTheme="minorHAnsi" w:hAnsi="Arial" w:cs="Arial"/>
          <w:color w:val="000000"/>
          <w:sz w:val="20"/>
        </w:rPr>
        <w:t>•</w:t>
      </w:r>
      <w:r w:rsidRPr="00C23433">
        <w:rPr>
          <w:rFonts w:ascii="Arial" w:eastAsiaTheme="minorHAnsi" w:hAnsi="Arial" w:cs="Arial"/>
          <w:color w:val="000000"/>
          <w:sz w:val="20"/>
        </w:rPr>
        <w:tab/>
        <w:t xml:space="preserve">Use your body. When you make the Sign of the Cross, make it thoughtfully. When you kneel, hold yourself up straight. When you stand or walk, stand up straight. Our bodies help us to pray when </w:t>
      </w:r>
      <w:r>
        <w:rPr>
          <w:rFonts w:ascii="Arial" w:eastAsiaTheme="minorHAnsi" w:hAnsi="Arial" w:cs="Arial"/>
          <w:color w:val="000000"/>
          <w:sz w:val="20"/>
        </w:rPr>
        <w:br/>
      </w:r>
      <w:r w:rsidRPr="00C23433">
        <w:rPr>
          <w:rFonts w:ascii="Arial" w:eastAsiaTheme="minorHAnsi" w:hAnsi="Arial" w:cs="Arial"/>
          <w:color w:val="000000"/>
          <w:sz w:val="20"/>
        </w:rPr>
        <w:t>we truly participate in the action asked of us.</w:t>
      </w:r>
    </w:p>
    <w:p w14:paraId="7105943D" w14:textId="77777777" w:rsidR="00C23433" w:rsidRPr="00C23433" w:rsidRDefault="00C23433" w:rsidP="00C23433">
      <w:pPr>
        <w:autoSpaceDE w:val="0"/>
        <w:autoSpaceDN w:val="0"/>
        <w:adjustRightInd w:val="0"/>
        <w:spacing w:before="60" w:line="276" w:lineRule="auto"/>
        <w:ind w:left="640" w:hanging="280"/>
        <w:textAlignment w:val="center"/>
        <w:rPr>
          <w:rFonts w:ascii="Arial" w:eastAsiaTheme="minorHAnsi" w:hAnsi="Arial" w:cs="Arial"/>
          <w:color w:val="000000"/>
          <w:sz w:val="20"/>
        </w:rPr>
      </w:pPr>
      <w:r w:rsidRPr="00C23433">
        <w:rPr>
          <w:rFonts w:ascii="Arial" w:eastAsiaTheme="minorHAnsi" w:hAnsi="Arial" w:cs="Arial"/>
          <w:color w:val="000000"/>
          <w:sz w:val="20"/>
        </w:rPr>
        <w:t>•</w:t>
      </w:r>
      <w:r w:rsidRPr="00C23433">
        <w:rPr>
          <w:rFonts w:ascii="Arial" w:eastAsiaTheme="minorHAnsi" w:hAnsi="Arial" w:cs="Arial"/>
          <w:color w:val="000000"/>
          <w:sz w:val="20"/>
        </w:rPr>
        <w:tab/>
        <w:t>When you receive Communion, concentrate on the reality of Christ’s presence in the Eucharistic species and the gift of grace you are receiving, which gives you strength to lead a moral life.</w:t>
      </w:r>
    </w:p>
    <w:p w14:paraId="7E14CEE2" w14:textId="4F19078F" w:rsidR="00C23433" w:rsidRPr="00C23433" w:rsidRDefault="00C23433" w:rsidP="00C23433">
      <w:pPr>
        <w:autoSpaceDE w:val="0"/>
        <w:autoSpaceDN w:val="0"/>
        <w:adjustRightInd w:val="0"/>
        <w:spacing w:before="60" w:line="276" w:lineRule="auto"/>
        <w:ind w:left="640" w:hanging="280"/>
        <w:textAlignment w:val="center"/>
        <w:rPr>
          <w:rFonts w:ascii="Arial" w:eastAsiaTheme="minorHAnsi" w:hAnsi="Arial" w:cs="Arial"/>
          <w:color w:val="000000"/>
          <w:sz w:val="20"/>
        </w:rPr>
      </w:pPr>
      <w:r w:rsidRPr="00C23433">
        <w:rPr>
          <w:rFonts w:ascii="Arial" w:eastAsiaTheme="minorHAnsi" w:hAnsi="Arial" w:cs="Arial"/>
          <w:color w:val="000000"/>
          <w:sz w:val="20"/>
        </w:rPr>
        <w:t>•</w:t>
      </w:r>
      <w:r w:rsidRPr="00C23433">
        <w:rPr>
          <w:rFonts w:ascii="Arial" w:eastAsiaTheme="minorHAnsi" w:hAnsi="Arial" w:cs="Arial"/>
          <w:color w:val="000000"/>
          <w:sz w:val="20"/>
        </w:rPr>
        <w:tab/>
        <w:t xml:space="preserve">When you are dismissed from Mass, resolve to go forth to live in a way that is pleasing to God. </w:t>
      </w:r>
      <w:r>
        <w:rPr>
          <w:rFonts w:ascii="Arial" w:eastAsiaTheme="minorHAnsi" w:hAnsi="Arial" w:cs="Arial"/>
          <w:color w:val="000000"/>
          <w:sz w:val="20"/>
        </w:rPr>
        <w:br/>
      </w:r>
      <w:r w:rsidRPr="00C23433">
        <w:rPr>
          <w:rFonts w:ascii="Arial" w:eastAsiaTheme="minorHAnsi" w:hAnsi="Arial" w:cs="Arial"/>
          <w:color w:val="000000"/>
          <w:sz w:val="20"/>
        </w:rPr>
        <w:t>Strive to do what is good and avoid what is evil.</w:t>
      </w:r>
    </w:p>
    <w:p w14:paraId="0533B7E1" w14:textId="77777777" w:rsidR="00FE3E65" w:rsidRPr="00C23433" w:rsidRDefault="00FE3E65" w:rsidP="00C23433">
      <w:pPr>
        <w:spacing w:line="276" w:lineRule="auto"/>
        <w:rPr>
          <w:rFonts w:ascii="Arial" w:hAnsi="Arial" w:cs="Arial"/>
          <w:sz w:val="20"/>
        </w:rPr>
      </w:pPr>
    </w:p>
    <w:sectPr w:rsidR="00FE3E65" w:rsidRPr="00C23433"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2A2EAE" w14:textId="77777777" w:rsidR="00C84BF3" w:rsidRDefault="00C84BF3" w:rsidP="004D0079">
      <w:r>
        <w:separator/>
      </w:r>
    </w:p>
    <w:p w14:paraId="774D825F" w14:textId="77777777" w:rsidR="00C84BF3" w:rsidRDefault="00C84BF3"/>
  </w:endnote>
  <w:endnote w:type="continuationSeparator" w:id="0">
    <w:p w14:paraId="62535DFE" w14:textId="77777777" w:rsidR="00C84BF3" w:rsidRDefault="00C84BF3" w:rsidP="004D0079">
      <w:r>
        <w:continuationSeparator/>
      </w:r>
    </w:p>
    <w:p w14:paraId="3349D5E1"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panose1 w:val="02030602060506020303"/>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B3E1C"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76D59E6C"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57CEBF6C" wp14:editId="31927127">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AFB6A" w14:textId="5B19FFA1"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C23433">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BF8F7F7" w14:textId="77777777" w:rsidR="00877911" w:rsidRPr="000318AE" w:rsidRDefault="006C199B" w:rsidP="00877911">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877911" w:rsidRPr="00C76C12">
                                <w:rPr>
                                  <w:rFonts w:ascii="Arial" w:hAnsi="Arial" w:cs="Arial"/>
                                  <w:color w:val="000000"/>
                                  <w:sz w:val="18"/>
                                  <w:szCs w:val="18"/>
                                </w:rPr>
                                <w:t>TX</w:t>
                              </w:r>
                              <w:r w:rsidR="00877911">
                                <w:rPr>
                                  <w:rFonts w:ascii="Arial" w:hAnsi="Arial" w:cs="Arial"/>
                                  <w:color w:val="000000"/>
                                  <w:sz w:val="18"/>
                                  <w:szCs w:val="18"/>
                                </w:rPr>
                                <w:t>006917</w:t>
                              </w:r>
                            </w:p>
                            <w:p w14:paraId="198BEA4D" w14:textId="394D8D7B" w:rsidR="000D4538" w:rsidRPr="000318AE" w:rsidRDefault="000D4538" w:rsidP="00887E41">
                              <w:pPr>
                                <w:tabs>
                                  <w:tab w:val="right" w:pos="9000"/>
                                </w:tabs>
                                <w:rPr>
                                  <w:rFonts w:ascii="Calibri" w:hAnsi="Calibri"/>
                                  <w:color w:val="000000"/>
                                  <w:sz w:val="22"/>
                                  <w:szCs w:val="22"/>
                                </w:rPr>
                              </w:pPr>
                            </w:p>
                            <w:p w14:paraId="27A848D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CEBF6C"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4AFAFB6A" w14:textId="5B19FFA1"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C23433">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BF8F7F7" w14:textId="77777777" w:rsidR="00877911" w:rsidRPr="000318AE" w:rsidRDefault="006C199B" w:rsidP="00877911">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877911" w:rsidRPr="00C76C12">
                          <w:rPr>
                            <w:rFonts w:ascii="Arial" w:hAnsi="Arial" w:cs="Arial"/>
                            <w:color w:val="000000"/>
                            <w:sz w:val="18"/>
                            <w:szCs w:val="18"/>
                          </w:rPr>
                          <w:t>TX</w:t>
                        </w:r>
                        <w:r w:rsidR="00877911">
                          <w:rPr>
                            <w:rFonts w:ascii="Arial" w:hAnsi="Arial" w:cs="Arial"/>
                            <w:color w:val="000000"/>
                            <w:sz w:val="18"/>
                            <w:szCs w:val="18"/>
                          </w:rPr>
                          <w:t>006917</w:t>
                        </w:r>
                      </w:p>
                      <w:p w14:paraId="198BEA4D" w14:textId="394D8D7B" w:rsidR="000D4538" w:rsidRPr="000318AE" w:rsidRDefault="000D4538" w:rsidP="00887E41">
                        <w:pPr>
                          <w:tabs>
                            <w:tab w:val="right" w:pos="9000"/>
                          </w:tabs>
                          <w:rPr>
                            <w:rFonts w:ascii="Calibri" w:hAnsi="Calibri"/>
                            <w:color w:val="000000"/>
                            <w:sz w:val="22"/>
                            <w:szCs w:val="22"/>
                          </w:rPr>
                        </w:pPr>
                      </w:p>
                      <w:p w14:paraId="27A848D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5A0BA5D4" wp14:editId="0BE5ACDB">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1A12D" w14:textId="77777777" w:rsidR="00FE5D24" w:rsidRDefault="006515F4">
    <w:r>
      <w:rPr>
        <w:noProof/>
      </w:rPr>
      <mc:AlternateContent>
        <mc:Choice Requires="wps">
          <w:drawing>
            <wp:anchor distT="0" distB="0" distL="114300" distR="114300" simplePos="0" relativeHeight="251654656" behindDoc="0" locked="1" layoutInCell="0" allowOverlap="1" wp14:anchorId="0525042F" wp14:editId="781E4282">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038578A3"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877911">
                            <w:rPr>
                              <w:rFonts w:ascii="Arial" w:hAnsi="Arial" w:cs="Arial"/>
                              <w:color w:val="000000"/>
                              <w:sz w:val="18"/>
                              <w:szCs w:val="18"/>
                            </w:rPr>
                            <w:t>00</w:t>
                          </w:r>
                          <w:r w:rsidR="00A85A52">
                            <w:rPr>
                              <w:rFonts w:ascii="Arial" w:hAnsi="Arial" w:cs="Arial"/>
                              <w:color w:val="000000"/>
                              <w:sz w:val="18"/>
                              <w:szCs w:val="18"/>
                            </w:rPr>
                            <w:t>6917</w:t>
                          </w:r>
                        </w:p>
                        <w:p w14:paraId="5EA64973"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25042F"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038578A3"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877911">
                      <w:rPr>
                        <w:rFonts w:ascii="Arial" w:hAnsi="Arial" w:cs="Arial"/>
                        <w:color w:val="000000"/>
                        <w:sz w:val="18"/>
                        <w:szCs w:val="18"/>
                      </w:rPr>
                      <w:t>00</w:t>
                    </w:r>
                    <w:r w:rsidR="00A85A52">
                      <w:rPr>
                        <w:rFonts w:ascii="Arial" w:hAnsi="Arial" w:cs="Arial"/>
                        <w:color w:val="000000"/>
                        <w:sz w:val="18"/>
                        <w:szCs w:val="18"/>
                      </w:rPr>
                      <w:t>6917</w:t>
                    </w:r>
                  </w:p>
                  <w:p w14:paraId="5EA64973"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3BEA6159" wp14:editId="29A5715E">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1E3D1" w14:textId="77777777" w:rsidR="00C84BF3" w:rsidRDefault="00C84BF3" w:rsidP="004D0079">
      <w:r>
        <w:separator/>
      </w:r>
    </w:p>
    <w:p w14:paraId="2B2DA1CB" w14:textId="77777777" w:rsidR="00C84BF3" w:rsidRDefault="00C84BF3"/>
  </w:footnote>
  <w:footnote w:type="continuationSeparator" w:id="0">
    <w:p w14:paraId="187CAC30" w14:textId="77777777" w:rsidR="00C84BF3" w:rsidRDefault="00C84BF3" w:rsidP="004D0079">
      <w:r>
        <w:continuationSeparator/>
      </w:r>
    </w:p>
    <w:p w14:paraId="01E676CC"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184EA" w14:textId="77777777" w:rsidR="00FE5D24" w:rsidRDefault="00FE5D24"/>
  <w:p w14:paraId="61C4C140"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F5771" w14:textId="4F40016C" w:rsidR="00FE5D24" w:rsidRPr="00634278" w:rsidRDefault="00C23433" w:rsidP="00634278">
    <w:pPr>
      <w:pStyle w:val="A-Header-articletitlepage2"/>
    </w:pPr>
    <w:r>
      <w:t xml:space="preserve">Chapter 1: </w:t>
    </w:r>
    <w:r w:rsidRPr="00C23433">
      <w:t>Answer Key for Double-Check Questions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80E421" w14:textId="1EBC8862" w:rsidR="00812768" w:rsidRPr="000F3E56" w:rsidRDefault="00B95C6C" w:rsidP="00812768">
    <w:pPr>
      <w:pStyle w:val="A-Header-booktitlesubtitlepage1"/>
    </w:pPr>
    <w:r>
      <w:t>Sacraments and God’s Grace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915642D"/>
    <w:multiLevelType w:val="hybridMultilevel"/>
    <w:tmpl w:val="D3D2DB1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7"/>
  </w:num>
  <w:num w:numId="29">
    <w:abstractNumId w:val="11"/>
  </w:num>
  <w:num w:numId="30">
    <w:abstractNumId w:val="34"/>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5"/>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C27FA"/>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2768"/>
    <w:rsid w:val="00813FAB"/>
    <w:rsid w:val="00820449"/>
    <w:rsid w:val="00825904"/>
    <w:rsid w:val="00842AC9"/>
    <w:rsid w:val="00843039"/>
    <w:rsid w:val="00847B4C"/>
    <w:rsid w:val="008541FB"/>
    <w:rsid w:val="0085547F"/>
    <w:rsid w:val="00861A93"/>
    <w:rsid w:val="00866DE0"/>
    <w:rsid w:val="00877911"/>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5A52"/>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95C6C"/>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23433"/>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1DEB"/>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A60FE"/>
    <w:rsid w:val="00FC0585"/>
    <w:rsid w:val="00FC21A1"/>
    <w:rsid w:val="00FC399E"/>
    <w:rsid w:val="00FD0A72"/>
    <w:rsid w:val="00FD1EEA"/>
    <w:rsid w:val="00FD28A1"/>
    <w:rsid w:val="00FD4F65"/>
    <w:rsid w:val="00FD686E"/>
    <w:rsid w:val="00FD76D4"/>
    <w:rsid w:val="00FE33E9"/>
    <w:rsid w:val="00FE3E65"/>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46876E5D"/>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877911"/>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 w:type="paragraph" w:styleId="Header">
    <w:name w:val="header"/>
    <w:basedOn w:val="Normal"/>
    <w:link w:val="HeaderChar"/>
    <w:uiPriority w:val="99"/>
    <w:unhideWhenUsed/>
    <w:qFormat/>
    <w:rsid w:val="00FE3E65"/>
    <w:pPr>
      <w:tabs>
        <w:tab w:val="center" w:pos="4680"/>
        <w:tab w:val="right" w:pos="9360"/>
      </w:tabs>
    </w:pPr>
  </w:style>
  <w:style w:type="character" w:customStyle="1" w:styleId="HeaderChar">
    <w:name w:val="Header Char"/>
    <w:basedOn w:val="DefaultParagraphFont"/>
    <w:link w:val="Header"/>
    <w:uiPriority w:val="99"/>
    <w:rsid w:val="00FE3E65"/>
    <w:rPr>
      <w:rFonts w:ascii="Times New Roman" w:eastAsia="Times New Roman" w:hAnsi="Times New Roman" w:cs="Times New Roman"/>
      <w:sz w:val="24"/>
      <w:szCs w:val="20"/>
    </w:rPr>
  </w:style>
  <w:style w:type="paragraph" w:customStyle="1" w:styleId="NumberedListANSWERKEYQuestionANSWERKEY">
    <w:name w:val="Numbered List ANSWER KEY Question (ANSWER KEY)"/>
    <w:basedOn w:val="Normal"/>
    <w:uiPriority w:val="99"/>
    <w:rsid w:val="00C23433"/>
    <w:pPr>
      <w:tabs>
        <w:tab w:val="left" w:pos="360"/>
        <w:tab w:val="right" w:pos="2160"/>
        <w:tab w:val="left" w:pos="2280"/>
      </w:tabs>
      <w:autoSpaceDE w:val="0"/>
      <w:autoSpaceDN w:val="0"/>
      <w:adjustRightInd w:val="0"/>
      <w:spacing w:before="120" w:line="260" w:lineRule="atLeast"/>
      <w:ind w:left="360" w:hanging="360"/>
      <w:textAlignment w:val="center"/>
    </w:pPr>
    <w:rPr>
      <w:rFonts w:ascii="Janson Text LT Std" w:eastAsiaTheme="minorHAnsi" w:hAnsi="Janson Text LT Std" w:cs="Janson Text LT Std"/>
      <w:i/>
      <w:iCs/>
      <w:color w:val="000000"/>
      <w:sz w:val="21"/>
      <w:szCs w:val="21"/>
    </w:rPr>
  </w:style>
  <w:style w:type="paragraph" w:customStyle="1" w:styleId="bl">
    <w:name w:val="bl"/>
    <w:basedOn w:val="Normal"/>
    <w:uiPriority w:val="99"/>
    <w:rsid w:val="00C23433"/>
    <w:pPr>
      <w:autoSpaceDE w:val="0"/>
      <w:autoSpaceDN w:val="0"/>
      <w:adjustRightInd w:val="0"/>
      <w:spacing w:before="60" w:line="260" w:lineRule="atLeast"/>
      <w:ind w:left="640" w:hanging="280"/>
      <w:textAlignment w:val="center"/>
    </w:pPr>
    <w:rPr>
      <w:rFonts w:ascii="Janson Text LT Std" w:eastAsiaTheme="minorHAnsi" w:hAnsi="Janson Text LT Std" w:cs="Janson Text LT Std"/>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92611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70CAC-F065-4051-AFB8-8C5B0DBF2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435</TotalTime>
  <Pages>2</Pages>
  <Words>790</Words>
  <Characters>4505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177</cp:revision>
  <cp:lastPrinted>2018-04-06T18:09:00Z</cp:lastPrinted>
  <dcterms:created xsi:type="dcterms:W3CDTF">2011-05-03T23:25:00Z</dcterms:created>
  <dcterms:modified xsi:type="dcterms:W3CDTF">2021-01-12T17:43:00Z</dcterms:modified>
</cp:coreProperties>
</file>